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4213" w:right="0" w:firstLine="0"/>
        <w:jc w:val="left"/>
        <w:rPr>
          <w:b/>
          <w:sz w:val="36"/>
        </w:rPr>
      </w:pPr>
      <w:r>
        <w:rPr/>
        <w:pict>
          <v:group style="position:absolute;margin-left:24pt;margin-top:24.000025pt;width:564pt;height:728pt;mso-position-horizontal-relative:page;mso-position-vertical-relative:page;z-index:-5920" coordorigin="480,480" coordsize="11280,14560">
            <v:shape style="position:absolute;left:902;top:612;width:1960;height:905" type="#_x0000_t75" stroked="false">
              <v:imagedata r:id="rId5" o:title=""/>
            </v:shape>
            <v:shape style="position:absolute;left:3244;top:504;width:8453;height:533" coordorigin="3245,504" coordsize="8453,533" path="m11698,504l11462,504,11357,504,3346,504,3245,504,3245,1037,3346,1037,11357,1037,11462,1037,11698,1037,11698,504e" filled="true" fillcolor="#003366" stroked="false">
              <v:path arrowok="t"/>
              <v:fill type="solid"/>
            </v:shape>
            <v:line style="position:absolute" from="11582,504" to="11582,1037" stroked="true" strokeweight=".959961pt" strokecolor="#003366">
              <v:stroke dashstyle="solid"/>
            </v:line>
            <v:line style="position:absolute" from="3238,504" to="3238,1037" stroked="true" strokeweight=".719986pt" strokecolor="#003366">
              <v:stroke dashstyle="solid"/>
            </v:line>
            <v:line style="position:absolute" from="538,1721" to="3230,1721" stroked="true" strokeweight=".720032pt" strokecolor="#000000">
              <v:stroke dashstyle="solid"/>
            </v:line>
            <v:line style="position:absolute" from="3238,1037" to="3238,1728" stroked="true" strokeweight=".719986pt" strokecolor="#003366">
              <v:stroke dashstyle="solid"/>
            </v:line>
            <v:rect style="position:absolute;left:3230;top:1713;width:15;height:15" filled="true" fillcolor="#000000" stroked="false">
              <v:fill type="solid"/>
            </v:rect>
            <v:line style="position:absolute" from="3245,1721" to="5573,1721" stroked="true" strokeweight=".720032pt" strokecolor="#003366">
              <v:stroke dashstyle="solid"/>
            </v:line>
            <v:line style="position:absolute" from="5580,1037" to="5580,1728" stroked="true" strokeweight=".720001pt" strokecolor="#003366">
              <v:stroke dashstyle="solid"/>
            </v:line>
            <v:line style="position:absolute" from="5587,1721" to="11462,1721" stroked="true" strokeweight=".720032pt" strokecolor="#003366">
              <v:stroke dashstyle="solid"/>
            </v:line>
            <v:rect style="position:absolute;left:11462;top:1713;width:15;height:15" filled="true" fillcolor="#000000" stroked="false">
              <v:fill type="solid"/>
            </v:rect>
            <v:line style="position:absolute" from="11477,1721" to="11702,1721" stroked="true" strokeweight=".720032pt" strokecolor="#000000">
              <v:stroke dashstyle="solid"/>
            </v:line>
            <v:rect style="position:absolute;left:480;top:480;width:72;height:15" filled="true" fillcolor="#003366" stroked="false">
              <v:fill type="solid"/>
            </v:rect>
            <v:line style="position:absolute" from="552,487" to="11688,487" stroked="true" strokeweight=".719971pt" strokecolor="#003366">
              <v:stroke dashstyle="solid"/>
            </v:line>
            <v:line style="position:absolute" from="552,502" to="11688,502" stroked="true" strokeweight=".720032pt" strokecolor="#ffffff">
              <v:stroke dashstyle="solid"/>
            </v:line>
            <v:line style="position:absolute" from="552,530" to="11688,530" stroked="true" strokeweight="2.159973pt" strokecolor="#003366">
              <v:stroke dashstyle="solid"/>
            </v:line>
            <v:rect style="position:absolute;left:11688;top:480;width:72;height:15" filled="true" fillcolor="#003366" stroked="false">
              <v:fill type="solid"/>
            </v:rect>
            <v:rect style="position:absolute;left:11688;top:494;width:58;height:15" filled="true" fillcolor="#ffffff" stroked="false">
              <v:fill type="solid"/>
            </v:rect>
            <v:line style="position:absolute" from="487,480" to="487,15040" stroked="true" strokeweight=".719999pt" strokecolor="#003366">
              <v:stroke dashstyle="solid"/>
            </v:line>
            <v:line style="position:absolute" from="530,509" to="530,15040" stroked="true" strokeweight="2.16pt" strokecolor="#003366">
              <v:stroke dashstyle="solid"/>
            </v:line>
            <v:line style="position:absolute" from="11753,480" to="11753,15040" stroked="true" strokeweight=".720032pt" strokecolor="#003366">
              <v:stroke dashstyle="solid"/>
            </v:line>
            <v:line style="position:absolute" from="11710,509" to="11710,15040" stroked="true" strokeweight="2.160034pt" strokecolor="#003366">
              <v:stroke dashstyle="solid"/>
            </v:line>
            <w10:wrap type="none"/>
          </v:group>
        </w:pict>
      </w:r>
      <w:r>
        <w:rPr>
          <w:b/>
          <w:color w:val="FFFFFF"/>
          <w:sz w:val="36"/>
        </w:rPr>
        <w:t>BUILDING ACCESS REQUEST FORM</w:t>
      </w:r>
    </w:p>
    <w:p>
      <w:pPr>
        <w:tabs>
          <w:tab w:pos="8114" w:val="left" w:leader="none"/>
        </w:tabs>
        <w:spacing w:before="190"/>
        <w:ind w:left="2941" w:right="0" w:firstLine="0"/>
        <w:jc w:val="left"/>
        <w:rPr>
          <w:b/>
          <w:sz w:val="36"/>
        </w:rPr>
      </w:pPr>
      <w:r>
        <w:rPr>
          <w:b/>
          <w:position w:val="4"/>
          <w:sz w:val="24"/>
        </w:rPr>
        <w:t>Form</w:t>
      </w:r>
      <w:r>
        <w:rPr>
          <w:b/>
          <w:spacing w:val="-1"/>
          <w:position w:val="4"/>
          <w:sz w:val="24"/>
        </w:rPr>
        <w:t> </w:t>
      </w:r>
      <w:r>
        <w:rPr>
          <w:b/>
          <w:position w:val="4"/>
          <w:sz w:val="24"/>
        </w:rPr>
        <w:t>CT-06</w:t>
        <w:tab/>
      </w:r>
      <w:r>
        <w:rPr>
          <w:b/>
          <w:sz w:val="36"/>
        </w:rPr>
        <w:t>16000</w:t>
      </w:r>
      <w:r>
        <w:rPr>
          <w:b/>
          <w:spacing w:val="-3"/>
          <w:sz w:val="36"/>
        </w:rPr>
        <w:t> </w:t>
      </w:r>
      <w:r>
        <w:rPr>
          <w:b/>
          <w:sz w:val="36"/>
        </w:rPr>
        <w:t>Ventura</w:t>
      </w:r>
    </w:p>
    <w:p>
      <w:pPr>
        <w:pStyle w:val="BodyText"/>
        <w:spacing w:before="10"/>
        <w:rPr>
          <w:b/>
          <w:sz w:val="22"/>
        </w:rPr>
      </w:pPr>
    </w:p>
    <w:p>
      <w:pPr>
        <w:spacing w:line="254" w:lineRule="auto" w:before="102"/>
        <w:ind w:left="100" w:right="151" w:firstLine="0"/>
        <w:jc w:val="left"/>
        <w:rPr>
          <w:i/>
          <w:sz w:val="17"/>
        </w:rPr>
      </w:pPr>
      <w:r>
        <w:rPr>
          <w:i/>
          <w:w w:val="105"/>
          <w:sz w:val="17"/>
        </w:rPr>
        <w:t>To request access to the building for deliveries and when moving in and moving out, please complete this form, attach the Certificate of Insurance for your vendor, have an authorized person sign it and return it to the Office of the</w:t>
      </w:r>
      <w:r>
        <w:rPr>
          <w:i/>
          <w:spacing w:val="23"/>
          <w:w w:val="105"/>
          <w:sz w:val="17"/>
        </w:rPr>
        <w:t> </w:t>
      </w:r>
      <w:r>
        <w:rPr>
          <w:i/>
          <w:w w:val="105"/>
          <w:sz w:val="17"/>
        </w:rPr>
        <w:t>Building.</w:t>
      </w:r>
    </w:p>
    <w:p>
      <w:pPr>
        <w:pStyle w:val="BodyText"/>
        <w:rPr>
          <w:i/>
        </w:rPr>
      </w:pPr>
    </w:p>
    <w:tbl>
      <w:tblPr>
        <w:tblW w:w="0" w:type="auto"/>
        <w:jc w:val="left"/>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0"/>
        <w:gridCol w:w="5223"/>
        <w:gridCol w:w="3601"/>
      </w:tblGrid>
      <w:tr>
        <w:trPr>
          <w:trHeight w:val="416" w:hRule="atLeast"/>
        </w:trPr>
        <w:tc>
          <w:tcPr>
            <w:tcW w:w="1570" w:type="dxa"/>
          </w:tcPr>
          <w:p>
            <w:pPr>
              <w:pStyle w:val="TableParagraph"/>
              <w:spacing w:before="109"/>
              <w:ind w:right="89"/>
              <w:jc w:val="right"/>
              <w:rPr>
                <w:b/>
                <w:sz w:val="17"/>
              </w:rPr>
            </w:pPr>
            <w:r>
              <w:rPr>
                <w:b/>
                <w:w w:val="105"/>
                <w:sz w:val="17"/>
              </w:rPr>
              <w:t>Tenant Name:</w:t>
            </w:r>
          </w:p>
        </w:tc>
        <w:tc>
          <w:tcPr>
            <w:tcW w:w="5223" w:type="dxa"/>
          </w:tcPr>
          <w:p>
            <w:pPr>
              <w:pStyle w:val="TableParagraph"/>
              <w:rPr>
                <w:rFonts w:ascii="Times New Roman"/>
                <w:sz w:val="18"/>
              </w:rPr>
            </w:pPr>
          </w:p>
        </w:tc>
        <w:tc>
          <w:tcPr>
            <w:tcW w:w="3601" w:type="dxa"/>
          </w:tcPr>
          <w:p>
            <w:pPr>
              <w:pStyle w:val="TableParagraph"/>
              <w:spacing w:before="109"/>
              <w:ind w:left="106"/>
              <w:rPr>
                <w:b/>
                <w:sz w:val="17"/>
              </w:rPr>
            </w:pPr>
            <w:r>
              <w:rPr>
                <w:b/>
                <w:w w:val="105"/>
                <w:sz w:val="17"/>
              </w:rPr>
              <w:t>Contact Phone #:</w:t>
            </w:r>
          </w:p>
        </w:tc>
      </w:tr>
      <w:tr>
        <w:trPr>
          <w:trHeight w:val="421" w:hRule="atLeast"/>
        </w:trPr>
        <w:tc>
          <w:tcPr>
            <w:tcW w:w="1570" w:type="dxa"/>
          </w:tcPr>
          <w:p>
            <w:pPr>
              <w:pStyle w:val="TableParagraph"/>
              <w:spacing w:before="109"/>
              <w:ind w:right="89"/>
              <w:jc w:val="right"/>
              <w:rPr>
                <w:b/>
                <w:sz w:val="17"/>
              </w:rPr>
            </w:pPr>
            <w:r>
              <w:rPr>
                <w:b/>
                <w:w w:val="105"/>
                <w:sz w:val="17"/>
              </w:rPr>
              <w:t>Suite No.:</w:t>
            </w:r>
          </w:p>
        </w:tc>
        <w:tc>
          <w:tcPr>
            <w:tcW w:w="5223" w:type="dxa"/>
          </w:tcPr>
          <w:p>
            <w:pPr>
              <w:pStyle w:val="TableParagraph"/>
              <w:rPr>
                <w:rFonts w:ascii="Times New Roman"/>
                <w:sz w:val="18"/>
              </w:rPr>
            </w:pPr>
          </w:p>
        </w:tc>
        <w:tc>
          <w:tcPr>
            <w:tcW w:w="3601" w:type="dxa"/>
          </w:tcPr>
          <w:p>
            <w:pPr>
              <w:pStyle w:val="TableParagraph"/>
              <w:spacing w:before="109"/>
              <w:ind w:left="106"/>
              <w:rPr>
                <w:b/>
                <w:sz w:val="17"/>
              </w:rPr>
            </w:pPr>
            <w:r>
              <w:rPr>
                <w:b/>
                <w:w w:val="105"/>
                <w:sz w:val="17"/>
              </w:rPr>
              <w:t>Date:</w:t>
            </w:r>
          </w:p>
        </w:tc>
      </w:tr>
    </w:tbl>
    <w:p>
      <w:pPr>
        <w:pStyle w:val="BodyText"/>
        <w:spacing w:before="6"/>
        <w:rPr>
          <w:i/>
          <w:sz w:val="24"/>
        </w:rPr>
      </w:pPr>
    </w:p>
    <w:p>
      <w:pPr>
        <w:pStyle w:val="BodyText"/>
        <w:ind w:left="100"/>
      </w:pPr>
      <w:r>
        <w:rPr>
          <w:w w:val="105"/>
        </w:rPr>
        <w:t>Your move must comply with the Building Moving/Delivery Policy, a copy of which can be obtained from the Office of the Building.</w:t>
      </w:r>
    </w:p>
    <w:p>
      <w:pPr>
        <w:pStyle w:val="BodyText"/>
        <w:spacing w:before="1" w:after="1"/>
        <w:rPr>
          <w:sz w:val="18"/>
        </w:rPr>
      </w:pPr>
    </w:p>
    <w:tbl>
      <w:tblPr>
        <w:tblW w:w="0" w:type="auto"/>
        <w:jc w:val="left"/>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30"/>
        <w:gridCol w:w="1800"/>
        <w:gridCol w:w="1982"/>
        <w:gridCol w:w="2880"/>
      </w:tblGrid>
      <w:tr>
        <w:trPr>
          <w:trHeight w:val="407" w:hRule="atLeast"/>
        </w:trPr>
        <w:tc>
          <w:tcPr>
            <w:tcW w:w="10392" w:type="dxa"/>
            <w:gridSpan w:val="4"/>
            <w:shd w:val="clear" w:color="auto" w:fill="A6A6A6"/>
          </w:tcPr>
          <w:p>
            <w:pPr>
              <w:pStyle w:val="TableParagraph"/>
              <w:spacing w:before="104"/>
              <w:ind w:left="112"/>
              <w:rPr>
                <w:i/>
                <w:sz w:val="17"/>
              </w:rPr>
            </w:pPr>
            <w:r>
              <w:rPr>
                <w:b/>
                <w:w w:val="105"/>
                <w:sz w:val="17"/>
              </w:rPr>
              <w:t>VENDOR </w:t>
            </w:r>
            <w:r>
              <w:rPr>
                <w:i/>
                <w:w w:val="105"/>
                <w:sz w:val="17"/>
              </w:rPr>
              <w:t>(For access by a vendor, contractor, delivery personnel, you must attach their Certificate of Insurance.)</w:t>
            </w:r>
          </w:p>
        </w:tc>
      </w:tr>
      <w:tr>
        <w:trPr>
          <w:trHeight w:val="561" w:hRule="atLeast"/>
        </w:trPr>
        <w:tc>
          <w:tcPr>
            <w:tcW w:w="3730" w:type="dxa"/>
          </w:tcPr>
          <w:p>
            <w:pPr>
              <w:pStyle w:val="TableParagraph"/>
              <w:spacing w:before="8"/>
              <w:rPr>
                <w:sz w:val="15"/>
              </w:rPr>
            </w:pPr>
          </w:p>
          <w:p>
            <w:pPr>
              <w:pStyle w:val="TableParagraph"/>
              <w:ind w:right="88"/>
              <w:jc w:val="right"/>
              <w:rPr>
                <w:sz w:val="17"/>
              </w:rPr>
            </w:pPr>
            <w:r>
              <w:rPr>
                <w:w w:val="105"/>
                <w:sz w:val="17"/>
              </w:rPr>
              <w:t>Vendor Name:</w:t>
            </w:r>
          </w:p>
        </w:tc>
        <w:tc>
          <w:tcPr>
            <w:tcW w:w="3782" w:type="dxa"/>
            <w:gridSpan w:val="2"/>
          </w:tcPr>
          <w:p>
            <w:pPr>
              <w:pStyle w:val="TableParagraph"/>
              <w:rPr>
                <w:rFonts w:ascii="Times New Roman"/>
                <w:sz w:val="18"/>
              </w:rPr>
            </w:pPr>
          </w:p>
        </w:tc>
        <w:tc>
          <w:tcPr>
            <w:tcW w:w="2880" w:type="dxa"/>
          </w:tcPr>
          <w:p>
            <w:pPr>
              <w:pStyle w:val="TableParagraph"/>
              <w:spacing w:before="8"/>
              <w:rPr>
                <w:sz w:val="15"/>
              </w:rPr>
            </w:pPr>
          </w:p>
          <w:p>
            <w:pPr>
              <w:pStyle w:val="TableParagraph"/>
              <w:ind w:left="207"/>
              <w:rPr>
                <w:sz w:val="17"/>
              </w:rPr>
            </w:pPr>
            <w:r>
              <w:rPr>
                <w:w w:val="105"/>
                <w:sz w:val="17"/>
              </w:rPr>
              <w:t>Phone #:</w:t>
            </w:r>
          </w:p>
        </w:tc>
      </w:tr>
      <w:tr>
        <w:trPr>
          <w:trHeight w:val="560" w:hRule="atLeast"/>
        </w:trPr>
        <w:tc>
          <w:tcPr>
            <w:tcW w:w="3730" w:type="dxa"/>
          </w:tcPr>
          <w:p>
            <w:pPr>
              <w:pStyle w:val="TableParagraph"/>
              <w:spacing w:before="8"/>
              <w:rPr>
                <w:sz w:val="15"/>
              </w:rPr>
            </w:pPr>
          </w:p>
          <w:p>
            <w:pPr>
              <w:pStyle w:val="TableParagraph"/>
              <w:ind w:right="88"/>
              <w:jc w:val="right"/>
              <w:rPr>
                <w:sz w:val="17"/>
              </w:rPr>
            </w:pPr>
            <w:r>
              <w:rPr>
                <w:w w:val="105"/>
                <w:sz w:val="17"/>
              </w:rPr>
              <w:t>Vendor Contact Person:</w:t>
            </w:r>
          </w:p>
        </w:tc>
        <w:tc>
          <w:tcPr>
            <w:tcW w:w="3782" w:type="dxa"/>
            <w:gridSpan w:val="2"/>
          </w:tcPr>
          <w:p>
            <w:pPr>
              <w:pStyle w:val="TableParagraph"/>
              <w:rPr>
                <w:rFonts w:ascii="Times New Roman"/>
                <w:sz w:val="18"/>
              </w:rPr>
            </w:pPr>
          </w:p>
        </w:tc>
        <w:tc>
          <w:tcPr>
            <w:tcW w:w="2880" w:type="dxa"/>
          </w:tcPr>
          <w:p>
            <w:pPr>
              <w:pStyle w:val="TableParagraph"/>
              <w:spacing w:before="8"/>
              <w:rPr>
                <w:sz w:val="15"/>
              </w:rPr>
            </w:pPr>
          </w:p>
          <w:p>
            <w:pPr>
              <w:pStyle w:val="TableParagraph"/>
              <w:ind w:left="179"/>
              <w:rPr>
                <w:sz w:val="17"/>
              </w:rPr>
            </w:pPr>
            <w:r>
              <w:rPr>
                <w:w w:val="105"/>
                <w:sz w:val="17"/>
              </w:rPr>
              <w:t>Suite No.:</w:t>
            </w:r>
          </w:p>
        </w:tc>
      </w:tr>
      <w:tr>
        <w:trPr>
          <w:trHeight w:val="560" w:hRule="atLeast"/>
        </w:trPr>
        <w:tc>
          <w:tcPr>
            <w:tcW w:w="3730" w:type="dxa"/>
          </w:tcPr>
          <w:p>
            <w:pPr>
              <w:pStyle w:val="TableParagraph"/>
              <w:spacing w:before="8"/>
              <w:rPr>
                <w:sz w:val="15"/>
              </w:rPr>
            </w:pPr>
          </w:p>
          <w:p>
            <w:pPr>
              <w:pStyle w:val="TableParagraph"/>
              <w:ind w:right="88"/>
              <w:jc w:val="right"/>
              <w:rPr>
                <w:sz w:val="17"/>
              </w:rPr>
            </w:pPr>
            <w:r>
              <w:rPr>
                <w:w w:val="105"/>
                <w:sz w:val="17"/>
              </w:rPr>
              <w:t>Vendor Address:</w:t>
            </w:r>
          </w:p>
        </w:tc>
        <w:tc>
          <w:tcPr>
            <w:tcW w:w="3782" w:type="dxa"/>
            <w:gridSpan w:val="2"/>
          </w:tcPr>
          <w:p>
            <w:pPr>
              <w:pStyle w:val="TableParagraph"/>
              <w:rPr>
                <w:rFonts w:ascii="Times New Roman"/>
                <w:sz w:val="18"/>
              </w:rPr>
            </w:pPr>
          </w:p>
        </w:tc>
        <w:tc>
          <w:tcPr>
            <w:tcW w:w="2880" w:type="dxa"/>
          </w:tcPr>
          <w:p>
            <w:pPr>
              <w:pStyle w:val="TableParagraph"/>
              <w:spacing w:line="254" w:lineRule="auto" w:before="104"/>
              <w:ind w:left="179" w:right="2041"/>
              <w:rPr>
                <w:sz w:val="17"/>
              </w:rPr>
            </w:pPr>
            <w:r>
              <w:rPr>
                <w:w w:val="105"/>
                <w:sz w:val="17"/>
              </w:rPr>
              <w:t>Date of Access:</w:t>
            </w:r>
          </w:p>
        </w:tc>
      </w:tr>
      <w:tr>
        <w:trPr>
          <w:trHeight w:val="561" w:hRule="atLeast"/>
        </w:trPr>
        <w:tc>
          <w:tcPr>
            <w:tcW w:w="3730" w:type="dxa"/>
          </w:tcPr>
          <w:p>
            <w:pPr>
              <w:pStyle w:val="TableParagraph"/>
              <w:spacing w:before="8"/>
              <w:rPr>
                <w:sz w:val="15"/>
              </w:rPr>
            </w:pPr>
          </w:p>
          <w:p>
            <w:pPr>
              <w:pStyle w:val="TableParagraph"/>
              <w:ind w:right="87"/>
              <w:jc w:val="right"/>
              <w:rPr>
                <w:sz w:val="17"/>
              </w:rPr>
            </w:pPr>
            <w:r>
              <w:rPr>
                <w:w w:val="105"/>
                <w:sz w:val="17"/>
              </w:rPr>
              <w:t>Freight Elevator Needed:</w:t>
            </w:r>
          </w:p>
        </w:tc>
        <w:tc>
          <w:tcPr>
            <w:tcW w:w="6662" w:type="dxa"/>
            <w:gridSpan w:val="3"/>
          </w:tcPr>
          <w:p>
            <w:pPr>
              <w:pStyle w:val="TableParagraph"/>
              <w:spacing w:before="8"/>
              <w:rPr>
                <w:sz w:val="15"/>
              </w:rPr>
            </w:pPr>
          </w:p>
          <w:p>
            <w:pPr>
              <w:pStyle w:val="TableParagraph"/>
              <w:tabs>
                <w:tab w:pos="1266" w:val="left" w:leader="none"/>
                <w:tab w:pos="1907" w:val="left" w:leader="none"/>
                <w:tab w:pos="2876" w:val="left" w:leader="none"/>
                <w:tab w:pos="3688" w:val="left" w:leader="none"/>
              </w:tabs>
              <w:ind w:left="369"/>
              <w:rPr>
                <w:sz w:val="17"/>
              </w:rPr>
            </w:pPr>
            <w:r>
              <w:rPr>
                <w:w w:val="105"/>
                <w:sz w:val="17"/>
              </w:rPr>
              <w:t>Yes</w:t>
              <w:tab/>
              <w:t>No</w:t>
              <w:tab/>
              <w:t>From:</w:t>
            </w:r>
            <w:r>
              <w:rPr>
                <w:w w:val="105"/>
                <w:sz w:val="17"/>
                <w:u w:val="single"/>
              </w:rPr>
              <w:tab/>
            </w:r>
            <w:r>
              <w:rPr>
                <w:w w:val="105"/>
                <w:sz w:val="17"/>
              </w:rPr>
              <w:t>To:</w:t>
            </w:r>
            <w:r>
              <w:rPr>
                <w:spacing w:val="1"/>
                <w:sz w:val="17"/>
              </w:rPr>
              <w:t> </w:t>
            </w:r>
            <w:r>
              <w:rPr>
                <w:w w:val="104"/>
                <w:sz w:val="17"/>
                <w:u w:val="single"/>
              </w:rPr>
              <w:t> </w:t>
            </w:r>
            <w:r>
              <w:rPr>
                <w:sz w:val="17"/>
                <w:u w:val="single"/>
              </w:rPr>
              <w:tab/>
            </w:r>
          </w:p>
        </w:tc>
      </w:tr>
      <w:tr>
        <w:trPr>
          <w:trHeight w:val="705" w:hRule="atLeast"/>
        </w:trPr>
        <w:tc>
          <w:tcPr>
            <w:tcW w:w="3730" w:type="dxa"/>
          </w:tcPr>
          <w:p>
            <w:pPr>
              <w:pStyle w:val="TableParagraph"/>
              <w:spacing w:before="152"/>
              <w:ind w:left="743"/>
              <w:rPr>
                <w:sz w:val="17"/>
              </w:rPr>
            </w:pPr>
            <w:r>
              <w:rPr>
                <w:w w:val="105"/>
                <w:sz w:val="17"/>
              </w:rPr>
              <w:t>Certificate of Insurance submitted to</w:t>
            </w:r>
          </w:p>
          <w:p>
            <w:pPr>
              <w:pStyle w:val="TableParagraph"/>
              <w:spacing w:before="11"/>
              <w:ind w:left="1913"/>
              <w:rPr>
                <w:sz w:val="17"/>
              </w:rPr>
            </w:pPr>
            <w:r>
              <w:rPr>
                <w:w w:val="105"/>
                <w:sz w:val="17"/>
              </w:rPr>
              <w:t>Office of the Building:</w:t>
            </w:r>
          </w:p>
        </w:tc>
        <w:tc>
          <w:tcPr>
            <w:tcW w:w="1800" w:type="dxa"/>
            <w:tcBorders>
              <w:right w:val="single" w:sz="2" w:space="0" w:color="000000"/>
            </w:tcBorders>
          </w:tcPr>
          <w:p>
            <w:pPr>
              <w:pStyle w:val="TableParagraph"/>
              <w:rPr>
                <w:sz w:val="22"/>
              </w:rPr>
            </w:pPr>
          </w:p>
          <w:p>
            <w:pPr>
              <w:pStyle w:val="TableParagraph"/>
              <w:tabs>
                <w:tab w:pos="1266" w:val="left" w:leader="none"/>
              </w:tabs>
              <w:ind w:left="369"/>
              <w:rPr>
                <w:sz w:val="17"/>
              </w:rPr>
            </w:pPr>
            <w:r>
              <w:rPr>
                <w:w w:val="105"/>
                <w:sz w:val="17"/>
              </w:rPr>
              <w:t>Yes</w:t>
              <w:tab/>
              <w:t>No</w:t>
            </w:r>
          </w:p>
        </w:tc>
        <w:tc>
          <w:tcPr>
            <w:tcW w:w="4862" w:type="dxa"/>
            <w:gridSpan w:val="2"/>
            <w:tcBorders>
              <w:left w:val="single" w:sz="2" w:space="0" w:color="000000"/>
            </w:tcBorders>
          </w:tcPr>
          <w:p>
            <w:pPr>
              <w:pStyle w:val="TableParagraph"/>
              <w:spacing w:line="254" w:lineRule="auto" w:before="152"/>
              <w:ind w:left="117" w:right="2879"/>
              <w:rPr>
                <w:sz w:val="17"/>
              </w:rPr>
            </w:pPr>
            <w:r>
              <w:rPr>
                <w:w w:val="105"/>
                <w:sz w:val="17"/>
              </w:rPr>
              <w:t>Certificate of Insurance expiration date:</w:t>
            </w:r>
          </w:p>
        </w:tc>
      </w:tr>
      <w:tr>
        <w:trPr>
          <w:trHeight w:val="705" w:hRule="atLeast"/>
        </w:trPr>
        <w:tc>
          <w:tcPr>
            <w:tcW w:w="3730" w:type="dxa"/>
          </w:tcPr>
          <w:p>
            <w:pPr>
              <w:pStyle w:val="TableParagraph"/>
              <w:spacing w:before="152"/>
              <w:ind w:right="88"/>
              <w:jc w:val="right"/>
              <w:rPr>
                <w:sz w:val="17"/>
              </w:rPr>
            </w:pPr>
            <w:r>
              <w:rPr>
                <w:w w:val="105"/>
                <w:sz w:val="17"/>
              </w:rPr>
              <w:t>Description of physical work to be</w:t>
            </w:r>
          </w:p>
          <w:p>
            <w:pPr>
              <w:pStyle w:val="TableParagraph"/>
              <w:spacing w:before="11"/>
              <w:ind w:right="87"/>
              <w:jc w:val="right"/>
              <w:rPr>
                <w:sz w:val="17"/>
              </w:rPr>
            </w:pPr>
            <w:r>
              <w:rPr>
                <w:w w:val="105"/>
                <w:sz w:val="17"/>
              </w:rPr>
              <w:t>performed:</w:t>
            </w:r>
          </w:p>
        </w:tc>
        <w:tc>
          <w:tcPr>
            <w:tcW w:w="6662" w:type="dxa"/>
            <w:gridSpan w:val="3"/>
          </w:tcPr>
          <w:p>
            <w:pPr>
              <w:pStyle w:val="TableParagraph"/>
              <w:rPr>
                <w:rFonts w:ascii="Times New Roman"/>
                <w:sz w:val="18"/>
              </w:rPr>
            </w:pPr>
          </w:p>
        </w:tc>
      </w:tr>
    </w:tbl>
    <w:p>
      <w:pPr>
        <w:pStyle w:val="BodyText"/>
        <w:spacing w:before="1"/>
        <w:rPr>
          <w:sz w:val="19"/>
        </w:rPr>
      </w:pPr>
    </w:p>
    <w:p>
      <w:pPr>
        <w:spacing w:before="0"/>
        <w:ind w:left="107" w:right="0" w:firstLine="0"/>
        <w:jc w:val="left"/>
        <w:rPr>
          <w:b/>
          <w:sz w:val="17"/>
        </w:rPr>
      </w:pPr>
      <w:r>
        <w:rPr/>
        <w:pict>
          <v:rect style="position:absolute;margin-left:240.600021pt;margin-top:-102.067108pt;width:7.92pt;height:7.919983pt;mso-position-horizontal-relative:page;mso-position-vertical-relative:paragraph;z-index:-6016" filled="false" stroked="true" strokeweight=".72pt" strokecolor="#000000">
            <v:stroke dashstyle="solid"/>
            <w10:wrap type="none"/>
          </v:rect>
        </w:pict>
      </w:r>
      <w:r>
        <w:rPr/>
        <w:pict>
          <v:rect style="position:absolute;margin-left:285.47998pt;margin-top:-102.067108pt;width:7.920014pt;height:7.919983pt;mso-position-horizontal-relative:page;mso-position-vertical-relative:paragraph;z-index:-5992" filled="false" stroked="true" strokeweight=".72pt" strokecolor="#000000">
            <v:stroke dashstyle="solid"/>
            <w10:wrap type="none"/>
          </v:rect>
        </w:pict>
      </w:r>
      <w:r>
        <w:rPr/>
        <w:pict>
          <v:rect style="position:absolute;margin-left:240.600021pt;margin-top:-69.667114pt;width:7.92pt;height:7.920014pt;mso-position-horizontal-relative:page;mso-position-vertical-relative:paragraph;z-index:-5968" filled="false" stroked="true" strokeweight=".72pt" strokecolor="#000000">
            <v:stroke dashstyle="solid"/>
            <w10:wrap type="none"/>
          </v:rect>
        </w:pict>
      </w:r>
      <w:r>
        <w:rPr/>
        <w:pict>
          <v:rect style="position:absolute;margin-left:285.47998pt;margin-top:-69.667114pt;width:7.920014pt;height:7.920014pt;mso-position-horizontal-relative:page;mso-position-vertical-relative:paragraph;z-index:-5944" filled="false" stroked="true" strokeweight=".72pt" strokecolor="#000000">
            <v:stroke dashstyle="solid"/>
            <w10:wrap type="none"/>
          </v:rect>
        </w:pict>
      </w:r>
      <w:r>
        <w:rPr>
          <w:b/>
          <w:w w:val="105"/>
          <w:sz w:val="17"/>
        </w:rPr>
        <w:t>Please understand that your move is not scheduled until confirmed by the Office of the Building.</w:t>
      </w:r>
    </w:p>
    <w:p>
      <w:pPr>
        <w:pStyle w:val="BodyText"/>
        <w:spacing w:before="10"/>
        <w:rPr>
          <w:b/>
          <w:sz w:val="18"/>
        </w:rPr>
      </w:pPr>
    </w:p>
    <w:p>
      <w:pPr>
        <w:pStyle w:val="BodyText"/>
        <w:spacing w:line="254" w:lineRule="auto"/>
        <w:ind w:left="107" w:right="151"/>
      </w:pPr>
      <w:r>
        <w:rPr>
          <w:w w:val="105"/>
        </w:rPr>
        <w:t>Tenant has reviewed and agrees to the Building Moving/Delivery Policy, and understands that it is responsible for any damages to the Building or any other person or property.</w:t>
      </w:r>
    </w:p>
    <w:p>
      <w:pPr>
        <w:pStyle w:val="BodyText"/>
        <w:spacing w:before="1"/>
      </w:pPr>
    </w:p>
    <w:tbl>
      <w:tblPr>
        <w:tblW w:w="0" w:type="auto"/>
        <w:jc w:val="left"/>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0"/>
        <w:gridCol w:w="2160"/>
        <w:gridCol w:w="6662"/>
      </w:tblGrid>
      <w:tr>
        <w:trPr>
          <w:trHeight w:val="417" w:hRule="atLeast"/>
        </w:trPr>
        <w:tc>
          <w:tcPr>
            <w:tcW w:w="1570" w:type="dxa"/>
            <w:vMerge w:val="restart"/>
          </w:tcPr>
          <w:p>
            <w:pPr>
              <w:pStyle w:val="TableParagraph"/>
              <w:spacing w:line="254" w:lineRule="auto" w:before="152"/>
              <w:ind w:left="524" w:right="89" w:firstLine="349"/>
              <w:jc w:val="right"/>
              <w:rPr>
                <w:b/>
                <w:sz w:val="17"/>
              </w:rPr>
            </w:pPr>
            <w:r>
              <w:rPr>
                <w:b/>
                <w:w w:val="105"/>
                <w:sz w:val="17"/>
              </w:rPr>
              <w:t>Tenant Authorized</w:t>
            </w:r>
            <w:r>
              <w:rPr>
                <w:b/>
                <w:w w:val="104"/>
                <w:sz w:val="17"/>
              </w:rPr>
              <w:t> </w:t>
            </w:r>
            <w:r>
              <w:rPr>
                <w:b/>
                <w:w w:val="105"/>
                <w:sz w:val="17"/>
              </w:rPr>
              <w:t>Person:</w:t>
            </w:r>
          </w:p>
        </w:tc>
        <w:tc>
          <w:tcPr>
            <w:tcW w:w="2160" w:type="dxa"/>
          </w:tcPr>
          <w:p>
            <w:pPr>
              <w:pStyle w:val="TableParagraph"/>
              <w:spacing w:before="152"/>
              <w:ind w:right="87"/>
              <w:jc w:val="right"/>
              <w:rPr>
                <w:sz w:val="17"/>
              </w:rPr>
            </w:pPr>
            <w:r>
              <w:rPr>
                <w:w w:val="105"/>
                <w:sz w:val="17"/>
              </w:rPr>
              <w:t>Signature:</w:t>
            </w:r>
          </w:p>
        </w:tc>
        <w:tc>
          <w:tcPr>
            <w:tcW w:w="6662" w:type="dxa"/>
          </w:tcPr>
          <w:p>
            <w:pPr>
              <w:pStyle w:val="TableParagraph"/>
              <w:rPr>
                <w:rFonts w:ascii="Times New Roman"/>
                <w:sz w:val="18"/>
              </w:rPr>
            </w:pPr>
          </w:p>
        </w:tc>
      </w:tr>
      <w:tr>
        <w:trPr>
          <w:trHeight w:val="416" w:hRule="atLeast"/>
        </w:trPr>
        <w:tc>
          <w:tcPr>
            <w:tcW w:w="1570" w:type="dxa"/>
            <w:vMerge/>
            <w:tcBorders>
              <w:top w:val="nil"/>
            </w:tcBorders>
          </w:tcPr>
          <w:p>
            <w:pPr>
              <w:rPr>
                <w:sz w:val="2"/>
                <w:szCs w:val="2"/>
              </w:rPr>
            </w:pPr>
          </w:p>
        </w:tc>
        <w:tc>
          <w:tcPr>
            <w:tcW w:w="2160" w:type="dxa"/>
          </w:tcPr>
          <w:p>
            <w:pPr>
              <w:pStyle w:val="TableParagraph"/>
              <w:spacing w:before="152"/>
              <w:ind w:right="87"/>
              <w:jc w:val="right"/>
              <w:rPr>
                <w:sz w:val="17"/>
              </w:rPr>
            </w:pPr>
            <w:r>
              <w:rPr>
                <w:w w:val="105"/>
                <w:sz w:val="17"/>
              </w:rPr>
              <w:t>Type/print name &amp; title:</w:t>
            </w:r>
          </w:p>
        </w:tc>
        <w:tc>
          <w:tcPr>
            <w:tcW w:w="6662" w:type="dxa"/>
          </w:tcPr>
          <w:p>
            <w:pPr>
              <w:pStyle w:val="TableParagraph"/>
              <w:rPr>
                <w:rFonts w:ascii="Times New Roman"/>
                <w:sz w:val="18"/>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before="1"/>
        <w:ind w:right="18"/>
        <w:jc w:val="center"/>
      </w:pPr>
      <w:r>
        <w:rPr>
          <w:w w:val="105"/>
        </w:rPr>
        <w:t>If you have any questions, please contact the Office of the Building:</w:t>
      </w:r>
    </w:p>
    <w:p>
      <w:pPr>
        <w:pStyle w:val="BodyText"/>
        <w:tabs>
          <w:tab w:pos="2159" w:val="left" w:leader="none"/>
          <w:tab w:pos="4319" w:val="left" w:leader="none"/>
        </w:tabs>
        <w:spacing w:before="10"/>
        <w:ind w:right="19"/>
        <w:jc w:val="center"/>
      </w:pPr>
      <w:r>
        <w:rPr>
          <w:w w:val="105"/>
        </w:rPr>
        <w:t>Phone:</w:t>
      </w:r>
      <w:r>
        <w:rPr>
          <w:spacing w:val="1"/>
          <w:w w:val="105"/>
        </w:rPr>
        <w:t> </w:t>
      </w:r>
      <w:r>
        <w:rPr>
          <w:w w:val="105"/>
        </w:rPr>
        <w:t>818-783-3335</w:t>
        <w:tab/>
        <w:t>Fax:</w:t>
      </w:r>
      <w:r>
        <w:rPr>
          <w:spacing w:val="1"/>
          <w:w w:val="105"/>
        </w:rPr>
        <w:t> </w:t>
      </w:r>
      <w:r>
        <w:rPr>
          <w:w w:val="105"/>
        </w:rPr>
        <w:t>818-783-1351</w:t>
        <w:tab/>
        <w:t>Email:</w:t>
      </w:r>
      <w:r>
        <w:rPr>
          <w:spacing w:val="0"/>
          <w:w w:val="105"/>
        </w:rPr>
        <w:t> </w:t>
      </w:r>
      <w:hyperlink r:id="rId6">
        <w:r>
          <w:rPr>
            <w:color w:val="0000FF"/>
            <w:w w:val="105"/>
            <w:u w:val="single" w:color="0000FF"/>
          </w:rPr>
          <w:t>16000ventura@douglasemmett.com</w:t>
        </w:r>
      </w:hyperlink>
    </w:p>
    <w:p>
      <w:pPr>
        <w:pStyle w:val="BodyText"/>
        <w:spacing w:before="16"/>
        <w:ind w:right="19"/>
        <w:jc w:val="center"/>
      </w:pPr>
      <w:r>
        <w:rPr>
          <w:w w:val="105"/>
        </w:rPr>
        <w:t>16000 Ventura Boulevard, Suite 490, Encino, CA 91436</w:t>
      </w:r>
    </w:p>
    <w:p>
      <w:pPr>
        <w:spacing w:before="1"/>
        <w:ind w:left="0" w:right="319" w:firstLine="0"/>
        <w:jc w:val="right"/>
        <w:rPr>
          <w:b/>
          <w:sz w:val="16"/>
        </w:rPr>
      </w:pPr>
      <w:r>
        <w:rPr>
          <w:b/>
          <w:sz w:val="16"/>
        </w:rPr>
        <w:t>Revised 08/13</w:t>
      </w:r>
    </w:p>
    <w:sectPr>
      <w:type w:val="continuous"/>
      <w:pgSz w:w="12240" w:h="15840"/>
      <w:pgMar w:top="500" w:bottom="280" w:left="8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16000ventura@douglasemm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- 16000_Ventura_Tenant_Forms_Package.doc</dc:title>
  <dcterms:created xsi:type="dcterms:W3CDTF">2018-07-13T14:01:19Z</dcterms:created>
  <dcterms:modified xsi:type="dcterms:W3CDTF">2018-07-13T14:01:19Z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Word</vt:lpwstr>
  </property>
  <property fmtid="{D5CDD505-2E9C-101B-9397-08002B2CF9AE}" pid="4" name="LastSaved">
    <vt:filetime>2018-07-13T00:00:00Z</vt:filetime>
  </property>
</Properties>
</file>